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2CD61">
      <w:pPr>
        <w:ind w:right="282"/>
        <w:jc w:val="center"/>
      </w:pPr>
      <w: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DE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БЕРЕГОВОГО СЕЛЬСКОГО ПОСЕЛЕНИЯ</w:t>
      </w:r>
    </w:p>
    <w:p w14:paraId="63368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района Челябинской области</w:t>
      </w:r>
    </w:p>
    <w:p w14:paraId="3DE904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F4F1A42">
      <w:pPr>
        <w:pBdr>
          <w:bottom w:val="single" w:color="auto" w:sz="12" w:space="1"/>
        </w:pBdr>
        <w:jc w:val="center"/>
      </w:pPr>
    </w:p>
    <w:p w14:paraId="08AF3464">
      <w:pPr>
        <w:rPr>
          <w:sz w:val="22"/>
        </w:rPr>
      </w:pPr>
    </w:p>
    <w:p w14:paraId="44798EB5">
      <w:pPr>
        <w:rPr>
          <w:rFonts w:hint="default"/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</w:rPr>
        <w:t xml:space="preserve">от </w:t>
      </w:r>
      <w:r>
        <w:rPr>
          <w:rFonts w:hint="default"/>
          <w:b/>
          <w:sz w:val="24"/>
          <w:szCs w:val="24"/>
          <w:u w:val="single"/>
          <w:lang w:val="ru-RU"/>
        </w:rPr>
        <w:t>20.02.2025</w:t>
      </w:r>
      <w:r>
        <w:rPr>
          <w:b/>
          <w:sz w:val="24"/>
          <w:szCs w:val="24"/>
          <w:u w:val="single"/>
        </w:rPr>
        <w:t xml:space="preserve"> г.   № </w:t>
      </w:r>
      <w:r>
        <w:rPr>
          <w:b/>
          <w:sz w:val="24"/>
          <w:szCs w:val="24"/>
          <w:u w:val="single"/>
        </w:rPr>
        <w:tab/>
      </w:r>
      <w:r>
        <w:rPr>
          <w:rFonts w:hint="default"/>
          <w:b/>
          <w:sz w:val="24"/>
          <w:szCs w:val="24"/>
          <w:u w:val="single"/>
          <w:lang w:val="ru-RU"/>
        </w:rPr>
        <w:t>18</w:t>
      </w:r>
      <w:bookmarkStart w:id="0" w:name="_GoBack"/>
      <w:bookmarkEnd w:id="0"/>
    </w:p>
    <w:p w14:paraId="0664A04E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Береговой.</w:t>
      </w:r>
    </w:p>
    <w:p w14:paraId="5D668F0D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644CCCDC">
        <w:tc>
          <w:tcPr>
            <w:tcW w:w="4926" w:type="dxa"/>
            <w:shd w:val="clear" w:color="auto" w:fill="auto"/>
          </w:tcPr>
          <w:p w14:paraId="1885EC7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поддержке инициативного проекта                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Установка памятного монумента «Защитникам Родины» по адресу: Челябинская область, Каслинский район, </w:t>
            </w:r>
          </w:p>
          <w:p w14:paraId="47EB14C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п.Береговой, ул.Гагарина» </w:t>
            </w:r>
          </w:p>
          <w:p w14:paraId="494EDE82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34F4D15">
            <w:pPr>
              <w:rPr>
                <w:b/>
                <w:sz w:val="24"/>
                <w:szCs w:val="24"/>
              </w:rPr>
            </w:pPr>
          </w:p>
        </w:tc>
      </w:tr>
    </w:tbl>
    <w:p w14:paraId="715BF088">
      <w:pPr>
        <w:jc w:val="both"/>
        <w:rPr>
          <w:sz w:val="24"/>
          <w:szCs w:val="24"/>
        </w:rPr>
      </w:pPr>
    </w:p>
    <w:p w14:paraId="16D89E1C">
      <w:pPr>
        <w:ind w:firstLine="8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ст.6 Закона Челябинской области от 22.12.2020 № 288-ЗО                             </w:t>
      </w:r>
      <w:r>
        <w:rPr>
          <w:sz w:val="24"/>
          <w:szCs w:val="24"/>
          <w:shd w:val="clear" w:color="auto" w:fill="FFFFFF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>
        <w:rPr>
          <w:sz w:val="24"/>
          <w:szCs w:val="24"/>
        </w:rPr>
        <w:t xml:space="preserve">, Положения о реализации Закона Челябинской области </w:t>
      </w:r>
      <w:r>
        <w:rPr>
          <w:sz w:val="24"/>
          <w:szCs w:val="24"/>
          <w:highlight w:val="white"/>
          <w:lang w:eastAsia="ru-RU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Берегового</w:t>
      </w:r>
      <w:r>
        <w:rPr>
          <w:rFonts w:hint="default"/>
          <w:sz w:val="24"/>
          <w:szCs w:val="24"/>
          <w:highlight w:val="white"/>
          <w:lang w:val="en-US" w:eastAsia="ru-RU"/>
        </w:rPr>
        <w:t xml:space="preserve"> сельского поселения</w:t>
      </w:r>
      <w:r>
        <w:rPr>
          <w:sz w:val="24"/>
          <w:szCs w:val="24"/>
        </w:rPr>
        <w:t xml:space="preserve">, утвержденного решением </w:t>
      </w:r>
      <w:r>
        <w:rPr>
          <w:color w:val="auto"/>
          <w:sz w:val="24"/>
          <w:szCs w:val="24"/>
        </w:rPr>
        <w:t xml:space="preserve">Собрания депутатов </w:t>
      </w:r>
      <w:r>
        <w:rPr>
          <w:color w:val="auto"/>
          <w:sz w:val="24"/>
          <w:szCs w:val="24"/>
          <w:lang w:val="ru-RU"/>
        </w:rPr>
        <w:t>Берегового</w:t>
      </w:r>
      <w:r>
        <w:rPr>
          <w:rFonts w:hint="default"/>
          <w:color w:val="auto"/>
          <w:sz w:val="24"/>
          <w:szCs w:val="24"/>
          <w:lang w:val="ru-RU"/>
        </w:rPr>
        <w:t xml:space="preserve"> сельского поселения </w:t>
      </w:r>
      <w:r>
        <w:rPr>
          <w:color w:val="auto"/>
          <w:sz w:val="24"/>
          <w:szCs w:val="24"/>
        </w:rPr>
        <w:t xml:space="preserve">Каслинского муниципального района от </w:t>
      </w:r>
      <w:r>
        <w:rPr>
          <w:rFonts w:hint="default"/>
          <w:color w:val="auto"/>
          <w:sz w:val="24"/>
          <w:szCs w:val="24"/>
          <w:lang w:val="ru-RU"/>
        </w:rPr>
        <w:t>14.09.2023</w:t>
      </w:r>
      <w:r>
        <w:rPr>
          <w:color w:val="auto"/>
          <w:sz w:val="24"/>
          <w:szCs w:val="24"/>
        </w:rPr>
        <w:t>г. №</w:t>
      </w:r>
      <w:r>
        <w:rPr>
          <w:rFonts w:hint="default"/>
          <w:color w:val="auto"/>
          <w:sz w:val="24"/>
          <w:szCs w:val="24"/>
          <w:lang w:val="ru-RU"/>
        </w:rPr>
        <w:t>145</w:t>
      </w:r>
      <w:r>
        <w:rPr>
          <w:color w:val="000000"/>
          <w:sz w:val="24"/>
          <w:szCs w:val="24"/>
        </w:rPr>
        <w:t>, Протокола заседания комиссии по организации и проведению конкурсного отбора инициативных проектов на территории Каслинского муниципального района от 19.02.2025 №2</w:t>
      </w:r>
    </w:p>
    <w:p w14:paraId="3833F275">
      <w:pPr>
        <w:spacing w:line="276" w:lineRule="auto"/>
        <w:ind w:firstLine="708"/>
        <w:jc w:val="both"/>
        <w:rPr>
          <w:sz w:val="24"/>
          <w:szCs w:val="24"/>
        </w:rPr>
      </w:pPr>
    </w:p>
    <w:p w14:paraId="747CAFDB">
      <w:pPr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Распоряжаюсь:</w:t>
      </w:r>
    </w:p>
    <w:p w14:paraId="6E734A4F">
      <w:pPr>
        <w:spacing w:line="276" w:lineRule="auto"/>
        <w:ind w:firstLine="708"/>
        <w:jc w:val="both"/>
        <w:rPr>
          <w:sz w:val="24"/>
          <w:szCs w:val="24"/>
        </w:rPr>
      </w:pPr>
    </w:p>
    <w:p w14:paraId="5724FA2F">
      <w:pPr>
        <w:ind w:firstLine="85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 Поддержать инициативный проект «</w:t>
      </w:r>
      <w:r>
        <w:rPr>
          <w:color w:val="000000"/>
          <w:sz w:val="24"/>
          <w:szCs w:val="24"/>
        </w:rPr>
        <w:t>Установка памятного монумента «Защитникам Родины» по адресу: Челябинская область, Каслинский район, п.Береговой, ул.Гагарина</w:t>
      </w:r>
      <w:r>
        <w:rPr>
          <w:sz w:val="24"/>
          <w:szCs w:val="24"/>
        </w:rPr>
        <w:t xml:space="preserve">» </w:t>
      </w:r>
      <w:r>
        <w:rPr>
          <w:bCs/>
          <w:sz w:val="24"/>
          <w:szCs w:val="24"/>
        </w:rPr>
        <w:t>и продолжить работу над ним в пределах бюджетных ассигнований, предусмотренных решением Собрания депутатов «О бюджете Каслинского муниципального района».</w:t>
      </w:r>
    </w:p>
    <w:p w14:paraId="186FCCE3">
      <w:pPr>
        <w:pStyle w:val="10"/>
        <w:shd w:val="clear" w:color="auto" w:fill="FFFFFF"/>
        <w:spacing w:before="0" w:beforeAutospacing="0" w:after="0" w:afterAutospacing="0"/>
        <w:ind w:firstLine="720"/>
        <w:jc w:val="both"/>
        <w:rPr>
          <w:rStyle w:val="4"/>
          <w:b w:val="0"/>
          <w:color w:val="000000"/>
          <w:sz w:val="24"/>
          <w:szCs w:val="24"/>
        </w:rPr>
      </w:pPr>
      <w:r>
        <w:rPr>
          <w:rStyle w:val="4"/>
          <w:b w:val="0"/>
          <w:color w:val="000000"/>
          <w:sz w:val="24"/>
          <w:szCs w:val="24"/>
        </w:rPr>
        <w:t>2. Срок ввода в эксплуатацию объекта, реализации мероприятий – до 01 июля 2025 года.</w:t>
      </w:r>
    </w:p>
    <w:p w14:paraId="53757929">
      <w:pPr>
        <w:pStyle w:val="10"/>
        <w:shd w:val="clear" w:color="auto" w:fill="FFFFFF"/>
        <w:spacing w:before="0" w:beforeAutospacing="0" w:after="0" w:afterAutospacing="0"/>
        <w:ind w:firstLine="720"/>
        <w:jc w:val="both"/>
        <w:rPr>
          <w:rStyle w:val="4"/>
          <w:b w:val="0"/>
          <w:color w:val="000000"/>
          <w:sz w:val="24"/>
          <w:szCs w:val="24"/>
        </w:rPr>
      </w:pPr>
      <w:r>
        <w:rPr>
          <w:rStyle w:val="4"/>
          <w:b w:val="0"/>
          <w:color w:val="000000"/>
          <w:sz w:val="24"/>
          <w:szCs w:val="24"/>
        </w:rPr>
        <w:t>3. Стоимость инициативного проекта – 750 000 (Семьсот пятьдесят тысяч) рублей 00 коп., в том числе:</w:t>
      </w:r>
    </w:p>
    <w:p w14:paraId="242BABAF">
      <w:pPr>
        <w:pStyle w:val="10"/>
        <w:shd w:val="clear" w:color="auto" w:fill="FFFFFF"/>
        <w:spacing w:before="0" w:beforeAutospacing="0" w:after="0" w:afterAutospacing="0"/>
        <w:ind w:firstLine="720"/>
        <w:jc w:val="both"/>
        <w:rPr>
          <w:rStyle w:val="4"/>
          <w:b w:val="0"/>
          <w:color w:val="000000"/>
          <w:sz w:val="24"/>
          <w:szCs w:val="24"/>
        </w:rPr>
      </w:pPr>
      <w:r>
        <w:rPr>
          <w:rStyle w:val="4"/>
          <w:b w:val="0"/>
          <w:color w:val="000000"/>
          <w:sz w:val="24"/>
          <w:szCs w:val="24"/>
        </w:rPr>
        <w:t xml:space="preserve">- объем средств бюджета </w:t>
      </w:r>
      <w:r>
        <w:rPr>
          <w:sz w:val="24"/>
          <w:szCs w:val="24"/>
        </w:rPr>
        <w:t xml:space="preserve">Каслинского муниципального района </w:t>
      </w:r>
      <w:r>
        <w:rPr>
          <w:rStyle w:val="4"/>
          <w:b w:val="0"/>
          <w:color w:val="000000"/>
          <w:sz w:val="24"/>
          <w:szCs w:val="24"/>
        </w:rPr>
        <w:t>750 000 (Семьсот пятьдесят тысяч) рублей 00 коп.</w:t>
      </w:r>
    </w:p>
    <w:p w14:paraId="1C24FA0B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kern w:val="2"/>
          <w:sz w:val="24"/>
          <w:szCs w:val="24"/>
        </w:rPr>
      </w:pPr>
      <w:r>
        <w:rPr>
          <w:rStyle w:val="4"/>
          <w:b w:val="0"/>
          <w:color w:val="000000"/>
          <w:sz w:val="24"/>
          <w:szCs w:val="24"/>
        </w:rPr>
        <w:t>4. Мероприятия, подлежащие выполнению в целях реализации инициативного проекта:</w:t>
      </w:r>
      <w:r>
        <w:rPr>
          <w:kern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установка памятного монумента</w:t>
      </w:r>
      <w:r>
        <w:rPr>
          <w:kern w:val="2"/>
          <w:sz w:val="24"/>
          <w:szCs w:val="24"/>
        </w:rPr>
        <w:t>.</w:t>
      </w:r>
    </w:p>
    <w:p w14:paraId="507B2C60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rStyle w:val="4"/>
          <w:b w:val="0"/>
          <w:bCs w:val="0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5. Объемы и виды работ в рамках трудового участия заинтересованных лиц в реализации трудового участия: </w:t>
      </w:r>
      <w:r>
        <w:rPr>
          <w:sz w:val="24"/>
          <w:szCs w:val="24"/>
        </w:rPr>
        <w:t>благоустройство площадки возле монумента – 10 человек по 2 часа</w:t>
      </w:r>
      <w:r>
        <w:rPr>
          <w:kern w:val="2"/>
          <w:sz w:val="24"/>
          <w:szCs w:val="24"/>
        </w:rPr>
        <w:t>.</w:t>
      </w:r>
    </w:p>
    <w:p w14:paraId="2D739014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bCs/>
          <w:color w:val="000000"/>
          <w:sz w:val="24"/>
          <w:szCs w:val="24"/>
        </w:rPr>
      </w:pPr>
      <w:r>
        <w:rPr>
          <w:rStyle w:val="4"/>
          <w:b w:val="0"/>
          <w:color w:val="000000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 xml:space="preserve">астоящее распоряжение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в сетевом </w:t>
      </w:r>
      <w:r>
        <w:rPr>
          <w:rFonts w:ascii="Times New Roman" w:hAnsi="Times New Roman"/>
          <w:sz w:val="24"/>
          <w:szCs w:val="24"/>
          <w:lang w:eastAsia="ar-SA"/>
        </w:rPr>
        <w:t>издании «Официальный сайт Берегового сельского поселения»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(</w:t>
      </w:r>
      <w:r>
        <w:rPr>
          <w:rFonts w:ascii="Times New Roman" w:hAnsi="Times New Roman"/>
          <w:sz w:val="24"/>
          <w:szCs w:val="24"/>
          <w:lang w:val="en-US" w:eastAsia="ar-SA"/>
        </w:rPr>
        <w:t>http</w:t>
      </w:r>
      <w:r>
        <w:rPr>
          <w:rFonts w:ascii="Times New Roman" w:hAnsi="Times New Roman"/>
          <w:sz w:val="24"/>
          <w:szCs w:val="24"/>
          <w:lang w:eastAsia="ar-SA"/>
        </w:rPr>
        <w:t>://</w:t>
      </w:r>
      <w:r>
        <w:rPr>
          <w:rFonts w:ascii="Times New Roman" w:hAnsi="Times New Roman"/>
          <w:sz w:val="24"/>
          <w:szCs w:val="24"/>
          <w:lang w:val="en-US" w:eastAsia="ar-SA"/>
        </w:rPr>
        <w:t>beregovoe</w:t>
      </w:r>
      <w:r>
        <w:rPr>
          <w:rFonts w:ascii="Times New Roman" w:hAnsi="Times New Roman"/>
          <w:sz w:val="24"/>
          <w:szCs w:val="24"/>
          <w:lang w:eastAsia="ar-SA"/>
        </w:rPr>
        <w:t>174.ru,</w:t>
      </w:r>
      <w:r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регистрация в качестве сетевого издания: Эл № ФС77-84426 от 26.12.2022г.)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C9145B">
      <w:pPr>
        <w:pStyle w:val="8"/>
        <w:numPr>
          <w:numId w:val="0"/>
        </w:numPr>
        <w:ind w:left="400" w:leftChars="0" w:firstLine="240" w:firstLineChars="100"/>
        <w:jc w:val="both"/>
        <w:rPr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 w:bidi="ar-SA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 w:bidi="ar-SA"/>
        </w:rPr>
        <w:t xml:space="preserve"> Контроль за исполнением настоящего распоряжения  оставляю за собой.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 w14:paraId="2F92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926" w:type="dxa"/>
          </w:tcPr>
          <w:p w14:paraId="5A6AE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Берегового сельского поселения</w:t>
            </w:r>
          </w:p>
        </w:tc>
        <w:tc>
          <w:tcPr>
            <w:tcW w:w="4927" w:type="dxa"/>
          </w:tcPr>
          <w:p w14:paraId="51BF3648">
            <w:pPr>
              <w:jc w:val="righ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И.А. </w:t>
            </w:r>
            <w:r>
              <w:rPr>
                <w:sz w:val="24"/>
                <w:szCs w:val="24"/>
                <w:lang w:val="ru-RU"/>
              </w:rPr>
              <w:t>Халикова</w:t>
            </w:r>
          </w:p>
        </w:tc>
      </w:tr>
    </w:tbl>
    <w:p w14:paraId="1BFA22C8">
      <w:pPr>
        <w:rPr>
          <w:sz w:val="24"/>
          <w:szCs w:val="24"/>
        </w:rPr>
      </w:pPr>
    </w:p>
    <w:p w14:paraId="661511E5">
      <w:pPr>
        <w:rPr>
          <w:rFonts w:hint="default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0B9D"/>
    <w:rsid w:val="00077B08"/>
    <w:rsid w:val="00120780"/>
    <w:rsid w:val="00155757"/>
    <w:rsid w:val="002507B1"/>
    <w:rsid w:val="00262E39"/>
    <w:rsid w:val="0027352A"/>
    <w:rsid w:val="00310B9D"/>
    <w:rsid w:val="003F0B55"/>
    <w:rsid w:val="00421ECD"/>
    <w:rsid w:val="004D6C3A"/>
    <w:rsid w:val="004E672E"/>
    <w:rsid w:val="005408C9"/>
    <w:rsid w:val="005F13A8"/>
    <w:rsid w:val="00750E27"/>
    <w:rsid w:val="00885302"/>
    <w:rsid w:val="008E1075"/>
    <w:rsid w:val="00926B8B"/>
    <w:rsid w:val="00A54B7F"/>
    <w:rsid w:val="00B5749B"/>
    <w:rsid w:val="00BE264C"/>
    <w:rsid w:val="00EC7F9A"/>
    <w:rsid w:val="00F10393"/>
    <w:rsid w:val="00F25219"/>
    <w:rsid w:val="00FE57CC"/>
    <w:rsid w:val="0F754219"/>
    <w:rsid w:val="4D2C07C7"/>
    <w:rsid w:val="4E562132"/>
    <w:rsid w:val="4F5D26CD"/>
    <w:rsid w:val="5442531A"/>
    <w:rsid w:val="68C46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0">
    <w:name w:val="voice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1678</Characters>
  <Lines>13</Lines>
  <Paragraphs>3</Paragraphs>
  <TotalTime>9</TotalTime>
  <ScaleCrop>false</ScaleCrop>
  <LinksUpToDate>false</LinksUpToDate>
  <CharactersWithSpaces>1969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2021-06-25T03:44:00Z</dcterms:created>
  <dc:creator>ivan</dc:creator>
  <cp:lastModifiedBy>adm37</cp:lastModifiedBy>
  <cp:lastPrinted>2025-02-25T03:19:32Z</cp:lastPrinted>
  <dcterms:modified xsi:type="dcterms:W3CDTF">2025-02-25T03:25:49Z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6052664D61854C209916F574DBF4979F_12</vt:lpwstr>
  </property>
</Properties>
</file>